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3641"/>
        <w:gridCol w:w="240"/>
        <w:gridCol w:w="5475"/>
      </w:tblGrid>
      <w:tr w:rsidR="00194965" w:rsidRPr="002E571A" w:rsidTr="00194965">
        <w:trPr>
          <w:trHeight w:val="369"/>
        </w:trPr>
        <w:tc>
          <w:tcPr>
            <w:tcW w:w="3641" w:type="dxa"/>
          </w:tcPr>
          <w:p w:rsidR="00194965" w:rsidRPr="002E571A" w:rsidRDefault="00194965" w:rsidP="008C363A">
            <w:pPr>
              <w:tabs>
                <w:tab w:val="left" w:pos="4606"/>
              </w:tabs>
              <w:ind w:right="353"/>
              <w:rPr>
                <w:rFonts w:cs="Arial"/>
              </w:rPr>
            </w:pPr>
          </w:p>
        </w:tc>
        <w:tc>
          <w:tcPr>
            <w:tcW w:w="240" w:type="dxa"/>
          </w:tcPr>
          <w:p w:rsidR="00194965" w:rsidRPr="002E571A" w:rsidRDefault="00194965" w:rsidP="008C363A">
            <w:pPr>
              <w:ind w:right="-72"/>
              <w:jc w:val="right"/>
              <w:rPr>
                <w:rFonts w:cs="Arial"/>
                <w:szCs w:val="22"/>
              </w:rPr>
            </w:pPr>
          </w:p>
        </w:tc>
        <w:tc>
          <w:tcPr>
            <w:tcW w:w="5475" w:type="dxa"/>
          </w:tcPr>
          <w:p w:rsidR="00194965" w:rsidRPr="002E571A" w:rsidRDefault="00194965" w:rsidP="008C363A">
            <w:pPr>
              <w:ind w:right="-72"/>
              <w:jc w:val="right"/>
              <w:rPr>
                <w:rFonts w:cs="Arial"/>
              </w:rPr>
            </w:pPr>
            <w:r w:rsidRPr="002E571A">
              <w:rPr>
                <w:rFonts w:cs="Arial"/>
                <w:szCs w:val="22"/>
              </w:rPr>
              <w:t>УТВЕРЖДЕНО</w:t>
            </w:r>
          </w:p>
        </w:tc>
      </w:tr>
      <w:tr w:rsidR="00194965" w:rsidRPr="002E571A" w:rsidTr="00194965">
        <w:trPr>
          <w:trHeight w:val="369"/>
        </w:trPr>
        <w:tc>
          <w:tcPr>
            <w:tcW w:w="3641" w:type="dxa"/>
          </w:tcPr>
          <w:p w:rsidR="00194965" w:rsidRPr="002E571A" w:rsidRDefault="00194965" w:rsidP="008C363A">
            <w:pPr>
              <w:ind w:right="-72"/>
              <w:rPr>
                <w:rFonts w:cs="Arial"/>
              </w:rPr>
            </w:pPr>
          </w:p>
        </w:tc>
        <w:tc>
          <w:tcPr>
            <w:tcW w:w="240" w:type="dxa"/>
          </w:tcPr>
          <w:p w:rsidR="00194965" w:rsidRPr="002E571A" w:rsidRDefault="00194965" w:rsidP="008C363A">
            <w:pPr>
              <w:ind w:right="-72"/>
              <w:jc w:val="right"/>
              <w:rPr>
                <w:rFonts w:cs="Arial"/>
                <w:szCs w:val="22"/>
              </w:rPr>
            </w:pPr>
          </w:p>
        </w:tc>
        <w:tc>
          <w:tcPr>
            <w:tcW w:w="5475" w:type="dxa"/>
          </w:tcPr>
          <w:p w:rsidR="00194965" w:rsidRPr="002E571A" w:rsidRDefault="00194965" w:rsidP="008C363A">
            <w:pPr>
              <w:ind w:right="-72"/>
              <w:jc w:val="right"/>
              <w:rPr>
                <w:rFonts w:cs="Arial"/>
              </w:rPr>
            </w:pPr>
            <w:r w:rsidRPr="002E571A">
              <w:rPr>
                <w:rFonts w:cs="Arial"/>
                <w:szCs w:val="22"/>
              </w:rPr>
              <w:t>решением Тендерной комиссии</w:t>
            </w:r>
          </w:p>
        </w:tc>
      </w:tr>
      <w:tr w:rsidR="00194965" w:rsidRPr="002E571A" w:rsidTr="00194965">
        <w:trPr>
          <w:trHeight w:val="391"/>
        </w:trPr>
        <w:tc>
          <w:tcPr>
            <w:tcW w:w="3641" w:type="dxa"/>
          </w:tcPr>
          <w:p w:rsidR="00194965" w:rsidRPr="002E571A" w:rsidRDefault="00194965" w:rsidP="008C363A">
            <w:pPr>
              <w:rPr>
                <w:rFonts w:cs="Arial"/>
              </w:rPr>
            </w:pPr>
          </w:p>
        </w:tc>
        <w:tc>
          <w:tcPr>
            <w:tcW w:w="240" w:type="dxa"/>
          </w:tcPr>
          <w:p w:rsidR="00194965" w:rsidRPr="002E571A" w:rsidRDefault="00194965" w:rsidP="00490F79">
            <w:pPr>
              <w:jc w:val="right"/>
              <w:rPr>
                <w:rFonts w:cs="Arial"/>
                <w:szCs w:val="22"/>
              </w:rPr>
            </w:pPr>
          </w:p>
        </w:tc>
        <w:tc>
          <w:tcPr>
            <w:tcW w:w="5475" w:type="dxa"/>
          </w:tcPr>
          <w:p w:rsidR="00194965" w:rsidRPr="002E571A" w:rsidRDefault="00194965" w:rsidP="00490F79">
            <w:pPr>
              <w:jc w:val="right"/>
              <w:rPr>
                <w:rFonts w:cs="Arial"/>
              </w:rPr>
            </w:pPr>
            <w:r w:rsidRPr="002E571A">
              <w:rPr>
                <w:rFonts w:cs="Arial"/>
                <w:szCs w:val="22"/>
              </w:rPr>
              <w:t xml:space="preserve">Протокол  № </w:t>
            </w:r>
            <w:r>
              <w:rPr>
                <w:rFonts w:cs="Arial"/>
                <w:szCs w:val="22"/>
              </w:rPr>
              <w:t>197</w:t>
            </w:r>
          </w:p>
        </w:tc>
      </w:tr>
      <w:tr w:rsidR="00194965" w:rsidRPr="002E571A" w:rsidTr="00194965">
        <w:trPr>
          <w:trHeight w:val="391"/>
        </w:trPr>
        <w:tc>
          <w:tcPr>
            <w:tcW w:w="3641" w:type="dxa"/>
          </w:tcPr>
          <w:p w:rsidR="00194965" w:rsidRPr="002E571A" w:rsidRDefault="00194965" w:rsidP="008C363A">
            <w:pPr>
              <w:rPr>
                <w:rFonts w:cs="Arial"/>
              </w:rPr>
            </w:pPr>
          </w:p>
        </w:tc>
        <w:tc>
          <w:tcPr>
            <w:tcW w:w="240" w:type="dxa"/>
          </w:tcPr>
          <w:p w:rsidR="00194965" w:rsidRPr="002E571A" w:rsidRDefault="00194965" w:rsidP="00490F79">
            <w:pPr>
              <w:jc w:val="right"/>
              <w:rPr>
                <w:rFonts w:cs="Arial"/>
                <w:szCs w:val="22"/>
              </w:rPr>
            </w:pPr>
          </w:p>
        </w:tc>
        <w:tc>
          <w:tcPr>
            <w:tcW w:w="5475" w:type="dxa"/>
          </w:tcPr>
          <w:p w:rsidR="00194965" w:rsidRPr="002E571A" w:rsidRDefault="00194965" w:rsidP="00490F79">
            <w:pPr>
              <w:jc w:val="right"/>
              <w:rPr>
                <w:rFonts w:cs="Arial"/>
              </w:rPr>
            </w:pPr>
            <w:r w:rsidRPr="002E571A">
              <w:rPr>
                <w:rFonts w:cs="Arial"/>
                <w:szCs w:val="22"/>
              </w:rPr>
              <w:t>«</w:t>
            </w:r>
            <w:r>
              <w:rPr>
                <w:rFonts w:cs="Arial"/>
                <w:szCs w:val="22"/>
              </w:rPr>
              <w:t>08</w:t>
            </w:r>
            <w:r w:rsidRPr="002E571A">
              <w:rPr>
                <w:rFonts w:cs="Arial"/>
                <w:szCs w:val="22"/>
              </w:rPr>
              <w:t xml:space="preserve">» </w:t>
            </w:r>
            <w:r>
              <w:rPr>
                <w:rFonts w:cs="Arial"/>
                <w:szCs w:val="22"/>
              </w:rPr>
              <w:t>декабря 2017</w:t>
            </w:r>
            <w:r w:rsidRPr="002E571A">
              <w:rPr>
                <w:rFonts w:cs="Arial"/>
                <w:szCs w:val="22"/>
              </w:rPr>
              <w:t xml:space="preserve"> г.</w:t>
            </w:r>
          </w:p>
        </w:tc>
      </w:tr>
    </w:tbl>
    <w:p w:rsidR="00DE7BED" w:rsidRPr="002E571A" w:rsidRDefault="00A03AA2" w:rsidP="00DE7BED">
      <w:pPr>
        <w:rPr>
          <w:rFonts w:cs="Arial"/>
          <w:szCs w:val="22"/>
        </w:rPr>
      </w:pPr>
      <w:r w:rsidRPr="00780A52">
        <w:rPr>
          <w:rFonts w:cs="Arial"/>
          <w:szCs w:val="22"/>
        </w:rPr>
        <w:t>ПДО №</w:t>
      </w:r>
      <w:r w:rsidR="008761AE" w:rsidRPr="00780A52">
        <w:rPr>
          <w:rFonts w:cs="Arial"/>
          <w:szCs w:val="22"/>
        </w:rPr>
        <w:t>5</w:t>
      </w:r>
      <w:r w:rsidR="00117A57">
        <w:rPr>
          <w:rFonts w:cs="Arial"/>
          <w:szCs w:val="22"/>
        </w:rPr>
        <w:t>73</w:t>
      </w:r>
      <w:r w:rsidR="00362455" w:rsidRPr="00780A52">
        <w:rPr>
          <w:rFonts w:cs="Arial"/>
          <w:szCs w:val="22"/>
        </w:rPr>
        <w:t>-</w:t>
      </w:r>
      <w:r w:rsidRPr="00780A52">
        <w:rPr>
          <w:rFonts w:cs="Arial"/>
          <w:szCs w:val="22"/>
        </w:rPr>
        <w:t>КР-201</w:t>
      </w:r>
      <w:r w:rsidR="00BA032C" w:rsidRPr="00780A52">
        <w:rPr>
          <w:rFonts w:cs="Arial"/>
          <w:szCs w:val="22"/>
        </w:rPr>
        <w:t>7</w:t>
      </w:r>
      <w:r w:rsidRPr="00780A52">
        <w:rPr>
          <w:rFonts w:cs="Arial"/>
          <w:szCs w:val="22"/>
        </w:rPr>
        <w:t xml:space="preserve"> от</w:t>
      </w:r>
      <w:r w:rsidRPr="005F56FA">
        <w:rPr>
          <w:rFonts w:cs="Arial"/>
          <w:szCs w:val="22"/>
        </w:rPr>
        <w:t xml:space="preserve"> </w:t>
      </w:r>
      <w:r w:rsidR="00490F79">
        <w:rPr>
          <w:rFonts w:cs="Arial"/>
          <w:szCs w:val="22"/>
        </w:rPr>
        <w:t>11.12.2017 г.</w:t>
      </w:r>
    </w:p>
    <w:p w:rsidR="00DE7BED" w:rsidRDefault="00DE7BED" w:rsidP="00DE7BED">
      <w:pPr>
        <w:jc w:val="both"/>
        <w:rPr>
          <w:rFonts w:cs="Arial"/>
          <w:sz w:val="16"/>
          <w:szCs w:val="16"/>
        </w:rPr>
      </w:pPr>
    </w:p>
    <w:p w:rsidR="007D6C8C" w:rsidRPr="001D2186" w:rsidRDefault="00DE7BED" w:rsidP="00490F79">
      <w:pPr>
        <w:ind w:firstLine="708"/>
        <w:jc w:val="both"/>
        <w:rPr>
          <w:rFonts w:cs="Arial"/>
          <w:szCs w:val="22"/>
        </w:rPr>
      </w:pPr>
      <w:r>
        <w:rPr>
          <w:rFonts w:cs="Arial"/>
          <w:b/>
          <w:szCs w:val="22"/>
        </w:rPr>
        <w:t xml:space="preserve">ОАО </w:t>
      </w:r>
      <w:r w:rsidRPr="007873E8">
        <w:rPr>
          <w:rFonts w:cs="Arial"/>
          <w:b/>
          <w:szCs w:val="22"/>
        </w:rPr>
        <w:t>«</w:t>
      </w:r>
      <w:proofErr w:type="spellStart"/>
      <w:r w:rsidRPr="007873E8">
        <w:rPr>
          <w:rFonts w:cs="Arial"/>
          <w:b/>
          <w:szCs w:val="22"/>
        </w:rPr>
        <w:t>Славнефть</w:t>
      </w:r>
      <w:proofErr w:type="spellEnd"/>
      <w:r>
        <w:rPr>
          <w:rFonts w:cs="Arial"/>
          <w:b/>
          <w:szCs w:val="22"/>
        </w:rPr>
        <w:t>-ЯНОС»</w:t>
      </w:r>
      <w:r w:rsidRPr="002E571A">
        <w:rPr>
          <w:rFonts w:cs="Arial"/>
          <w:szCs w:val="22"/>
        </w:rPr>
        <w:t xml:space="preserve"> (далее – Общество</w:t>
      </w:r>
      <w:bookmarkStart w:id="0" w:name="_GoBack"/>
      <w:bookmarkEnd w:id="0"/>
      <w:r w:rsidRPr="002E571A">
        <w:rPr>
          <w:rFonts w:cs="Arial"/>
          <w:szCs w:val="22"/>
        </w:rPr>
        <w:t xml:space="preserve">) приглашает </w:t>
      </w:r>
      <w:r w:rsidR="00A326D9">
        <w:rPr>
          <w:rFonts w:cs="Arial"/>
          <w:szCs w:val="22"/>
        </w:rPr>
        <w:t>В</w:t>
      </w:r>
      <w:r w:rsidRPr="002E571A">
        <w:rPr>
          <w:rFonts w:cs="Arial"/>
          <w:szCs w:val="22"/>
        </w:rPr>
        <w:t xml:space="preserve">ас сделать предложение (оферту) на </w:t>
      </w:r>
      <w:r w:rsidR="007E12C0" w:rsidRPr="007E12C0">
        <w:rPr>
          <w:rFonts w:cs="Arial"/>
          <w:b/>
          <w:szCs w:val="22"/>
        </w:rPr>
        <w:t xml:space="preserve">выполнение </w:t>
      </w:r>
      <w:r w:rsidR="007E12C0" w:rsidRPr="007E12C0">
        <w:rPr>
          <w:rFonts w:cs="Arial"/>
          <w:b/>
        </w:rPr>
        <w:t xml:space="preserve">комплекса </w:t>
      </w:r>
      <w:r w:rsidR="007E12C0" w:rsidRPr="007E12C0">
        <w:rPr>
          <w:rFonts w:cs="Arial"/>
          <w:b/>
          <w:sz w:val="23"/>
          <w:szCs w:val="23"/>
        </w:rPr>
        <w:t>работ по устранению утечек на действующих трубопроводах и аппаратах объектов ОАО «</w:t>
      </w:r>
      <w:proofErr w:type="spellStart"/>
      <w:r w:rsidR="007E12C0" w:rsidRPr="007E12C0">
        <w:rPr>
          <w:rFonts w:cs="Arial"/>
          <w:b/>
          <w:sz w:val="23"/>
          <w:szCs w:val="23"/>
        </w:rPr>
        <w:t>Славнефть</w:t>
      </w:r>
      <w:proofErr w:type="spellEnd"/>
      <w:r w:rsidR="007E12C0" w:rsidRPr="007E12C0">
        <w:rPr>
          <w:rFonts w:cs="Arial"/>
          <w:b/>
          <w:sz w:val="23"/>
          <w:szCs w:val="23"/>
        </w:rPr>
        <w:t>-ЯНОС»</w:t>
      </w:r>
      <w:r w:rsidR="00E91F77" w:rsidRPr="007E12C0">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B31383" w:rsidRPr="00B31383">
        <w:rPr>
          <w:rFonts w:cs="Arial"/>
          <w:szCs w:val="22"/>
        </w:rPr>
        <w:t>наименьшая стоимость работ согласно расценок по Приложению №2 к договору</w:t>
      </w:r>
      <w:r w:rsidR="007D6C8C" w:rsidRPr="00B31383">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w:t>
      </w:r>
      <w:r w:rsidRPr="002E571A">
        <w:lastRenderedPageBreak/>
        <w:t>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w:t>
      </w:r>
      <w:proofErr w:type="spellStart"/>
      <w:r w:rsidRPr="002F64EF">
        <w:t>Славнефть</w:t>
      </w:r>
      <w:proofErr w:type="spellEnd"/>
      <w:r w:rsidRPr="002F64EF">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2F64EF">
        <w:t>Славнефть</w:t>
      </w:r>
      <w:proofErr w:type="spellEnd"/>
      <w:r w:rsidRPr="002F64EF">
        <w:t>-ЯНОС»,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E91F77">
        <w:rPr>
          <w:rFonts w:cs="Arial"/>
          <w:b/>
          <w:szCs w:val="22"/>
        </w:rPr>
        <w:t>28</w:t>
      </w:r>
      <w:r w:rsidR="00230908" w:rsidRPr="000B32AD">
        <w:rPr>
          <w:rFonts w:cs="Arial"/>
          <w:b/>
          <w:szCs w:val="22"/>
        </w:rPr>
        <w:t xml:space="preserve"> </w:t>
      </w:r>
      <w:r w:rsidR="00E91F77">
        <w:rPr>
          <w:rFonts w:cs="Arial"/>
          <w:b/>
          <w:szCs w:val="22"/>
        </w:rPr>
        <w:t>февраля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4B1924" w:rsidRDefault="003F4095" w:rsidP="003F4095">
      <w:pPr>
        <w:pStyle w:val="ac"/>
        <w:numPr>
          <w:ilvl w:val="0"/>
          <w:numId w:val="2"/>
        </w:numPr>
        <w:tabs>
          <w:tab w:val="left" w:pos="1418"/>
        </w:tabs>
        <w:ind w:left="1418" w:hanging="341"/>
        <w:contextualSpacing w:val="0"/>
        <w:jc w:val="both"/>
        <w:rPr>
          <w:rFonts w:cs="Arial"/>
          <w:szCs w:val="22"/>
        </w:rPr>
      </w:pPr>
      <w:r w:rsidRPr="004B1924">
        <w:rPr>
          <w:rFonts w:cs="Arial"/>
          <w:szCs w:val="22"/>
        </w:rPr>
        <w:t>Подписанный проект договора, без указания инфо</w:t>
      </w:r>
      <w:r w:rsidR="003561AE" w:rsidRPr="004B1924">
        <w:rPr>
          <w:rFonts w:cs="Arial"/>
          <w:szCs w:val="22"/>
        </w:rPr>
        <w:t>рмации о стоимости в</w:t>
      </w:r>
      <w:r w:rsidR="003E59D8" w:rsidRPr="004B1924">
        <w:rPr>
          <w:rFonts w:cs="Arial"/>
          <w:szCs w:val="22"/>
        </w:rPr>
        <w:t xml:space="preserve"> </w:t>
      </w:r>
      <w:r w:rsidR="00766E12" w:rsidRPr="004B1924">
        <w:rPr>
          <w:rFonts w:cs="Arial"/>
          <w:szCs w:val="22"/>
        </w:rPr>
        <w:t>Приложени</w:t>
      </w:r>
      <w:r w:rsidR="004B1924" w:rsidRPr="004B1924">
        <w:rPr>
          <w:rFonts w:cs="Arial"/>
          <w:szCs w:val="22"/>
        </w:rPr>
        <w:t>и</w:t>
      </w:r>
      <w:r w:rsidR="00766E12" w:rsidRPr="004B1924">
        <w:rPr>
          <w:rFonts w:cs="Arial"/>
          <w:szCs w:val="22"/>
        </w:rPr>
        <w:t xml:space="preserve"> №</w:t>
      </w:r>
      <w:r w:rsidR="004B1924" w:rsidRPr="004B1924">
        <w:rPr>
          <w:rFonts w:cs="Arial"/>
          <w:szCs w:val="22"/>
        </w:rPr>
        <w:t>2</w:t>
      </w:r>
      <w:r w:rsidR="00766E12" w:rsidRPr="004B1924">
        <w:rPr>
          <w:rFonts w:cs="Arial"/>
          <w:szCs w:val="22"/>
        </w:rPr>
        <w:t xml:space="preserve"> к договору</w:t>
      </w:r>
      <w:r w:rsidRPr="004B1924">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84182B" w:rsidRDefault="0084182B" w:rsidP="006F6309">
      <w:pPr>
        <w:pStyle w:val="ac"/>
        <w:numPr>
          <w:ilvl w:val="0"/>
          <w:numId w:val="2"/>
        </w:numPr>
        <w:tabs>
          <w:tab w:val="left" w:pos="1418"/>
        </w:tabs>
        <w:ind w:left="1418" w:hanging="341"/>
        <w:contextualSpacing w:val="0"/>
        <w:jc w:val="both"/>
        <w:rPr>
          <w:rFonts w:cs="Arial"/>
          <w:szCs w:val="22"/>
        </w:rPr>
      </w:pPr>
      <w:r w:rsidRPr="0084182B">
        <w:rPr>
          <w:rFonts w:cs="Arial"/>
          <w:szCs w:val="22"/>
        </w:rPr>
        <w:t>Справка о выполненных работах в 201</w:t>
      </w:r>
      <w:r w:rsidR="00CA34EC">
        <w:rPr>
          <w:rFonts w:cs="Arial"/>
          <w:szCs w:val="22"/>
        </w:rPr>
        <w:t>4</w:t>
      </w:r>
      <w:r w:rsidRPr="0084182B">
        <w:rPr>
          <w:rFonts w:cs="Arial"/>
          <w:szCs w:val="22"/>
        </w:rPr>
        <w:t xml:space="preserve">-2017 </w:t>
      </w:r>
      <w:proofErr w:type="spellStart"/>
      <w:r w:rsidRPr="0084182B">
        <w:rPr>
          <w:rFonts w:cs="Arial"/>
          <w:szCs w:val="22"/>
        </w:rPr>
        <w:t>г.г</w:t>
      </w:r>
      <w:proofErr w:type="spellEnd"/>
      <w:r w:rsidRPr="0084182B">
        <w:rPr>
          <w:rFonts w:cs="Arial"/>
          <w:szCs w:val="22"/>
        </w:rPr>
        <w:t>. за подписью руководителя организации (Форма №7)</w:t>
      </w:r>
      <w:r w:rsidR="006F6309" w:rsidRPr="0084182B">
        <w:rPr>
          <w:rFonts w:cs="Arial"/>
          <w:szCs w:val="22"/>
        </w:rPr>
        <w:t xml:space="preserve">. </w:t>
      </w:r>
      <w:r w:rsidR="006F6309" w:rsidRPr="0084182B">
        <w:rPr>
          <w:rFonts w:cs="Arial"/>
          <w:b/>
          <w:szCs w:val="22"/>
        </w:rPr>
        <w:t xml:space="preserve">Документ предоставляется контрагентом </w:t>
      </w:r>
      <w:r w:rsidR="006F6309" w:rsidRPr="0084182B">
        <w:rPr>
          <w:rFonts w:cs="Arial"/>
          <w:b/>
          <w:szCs w:val="22"/>
          <w:u w:val="single"/>
        </w:rPr>
        <w:t>только в электронном виде</w:t>
      </w:r>
      <w:r w:rsidR="006F6309" w:rsidRPr="0084182B">
        <w:rPr>
          <w:rFonts w:cs="Arial"/>
          <w:b/>
          <w:szCs w:val="22"/>
        </w:rPr>
        <w:t xml:space="preserve"> на электронном носителе;</w:t>
      </w:r>
    </w:p>
    <w:p w:rsidR="006F6309" w:rsidRDefault="003F2CB0" w:rsidP="003B4B28">
      <w:pPr>
        <w:pStyle w:val="ac"/>
        <w:numPr>
          <w:ilvl w:val="0"/>
          <w:numId w:val="2"/>
        </w:numPr>
        <w:tabs>
          <w:tab w:val="left" w:pos="1418"/>
        </w:tabs>
        <w:ind w:left="1418" w:hanging="341"/>
        <w:contextualSpacing w:val="0"/>
        <w:jc w:val="both"/>
        <w:rPr>
          <w:rFonts w:cs="Arial"/>
          <w:szCs w:val="22"/>
        </w:rPr>
      </w:pPr>
      <w:r w:rsidRPr="003F2CB0">
        <w:rPr>
          <w:rFonts w:cs="Arial"/>
          <w:szCs w:val="22"/>
        </w:rPr>
        <w:t>Выписка из реестра членов СРО. Копии формализованной технологии (методики) проведения работ по предмету закупки (стандарты организации проведения работ по устранению утечек на действующем оборудовании). Копии документального подтверждения согласования технологии устранения утечек Исполнителя Центральным аппаратом ФСЭТАН РФ</w:t>
      </w:r>
      <w:r w:rsidR="006F6309" w:rsidRPr="003F2CB0">
        <w:rPr>
          <w:rFonts w:cs="Arial"/>
          <w:szCs w:val="22"/>
        </w:rPr>
        <w:t xml:space="preserve">; </w:t>
      </w:r>
    </w:p>
    <w:p w:rsidR="00B07814" w:rsidRPr="0084182B" w:rsidRDefault="00B07814" w:rsidP="00B07814">
      <w:pPr>
        <w:pStyle w:val="ac"/>
        <w:numPr>
          <w:ilvl w:val="0"/>
          <w:numId w:val="2"/>
        </w:numPr>
        <w:tabs>
          <w:tab w:val="left" w:pos="1418"/>
        </w:tabs>
        <w:ind w:left="1418" w:hanging="341"/>
        <w:contextualSpacing w:val="0"/>
        <w:jc w:val="both"/>
        <w:rPr>
          <w:rFonts w:cs="Arial"/>
          <w:szCs w:val="22"/>
        </w:rPr>
      </w:pPr>
      <w:r w:rsidRPr="00B07814">
        <w:rPr>
          <w:rFonts w:cs="Arial"/>
          <w:szCs w:val="22"/>
        </w:rPr>
        <w:t>Копия действующего свидетельства ISO 9001</w:t>
      </w:r>
      <w:r>
        <w:rPr>
          <w:rFonts w:cs="Arial"/>
          <w:szCs w:val="22"/>
        </w:rPr>
        <w:t>.</w:t>
      </w:r>
      <w:r w:rsidRPr="00B07814">
        <w:rPr>
          <w:rFonts w:cs="Arial"/>
          <w:b/>
          <w:szCs w:val="22"/>
        </w:rPr>
        <w:t xml:space="preserve"> </w:t>
      </w:r>
      <w:r w:rsidRPr="0084182B">
        <w:rPr>
          <w:rFonts w:cs="Arial"/>
          <w:b/>
          <w:szCs w:val="22"/>
        </w:rPr>
        <w:t xml:space="preserve">Документ предоставляется контрагентом </w:t>
      </w:r>
      <w:r w:rsidRPr="0084182B">
        <w:rPr>
          <w:rFonts w:cs="Arial"/>
          <w:b/>
          <w:szCs w:val="22"/>
          <w:u w:val="single"/>
        </w:rPr>
        <w:t>только в электронном виде</w:t>
      </w:r>
      <w:r w:rsidRPr="0084182B">
        <w:rPr>
          <w:rFonts w:cs="Arial"/>
          <w:b/>
          <w:szCs w:val="22"/>
        </w:rPr>
        <w:t xml:space="preserve"> на электронном носителе;</w:t>
      </w:r>
    </w:p>
    <w:p w:rsidR="00B07814" w:rsidRPr="0084182B" w:rsidRDefault="00B07814" w:rsidP="00B07814">
      <w:pPr>
        <w:pStyle w:val="ac"/>
        <w:numPr>
          <w:ilvl w:val="0"/>
          <w:numId w:val="2"/>
        </w:numPr>
        <w:tabs>
          <w:tab w:val="left" w:pos="1418"/>
        </w:tabs>
        <w:ind w:left="1418" w:hanging="341"/>
        <w:contextualSpacing w:val="0"/>
        <w:jc w:val="both"/>
        <w:rPr>
          <w:rFonts w:cs="Arial"/>
          <w:szCs w:val="22"/>
        </w:rPr>
      </w:pPr>
      <w:r w:rsidRPr="00B07814">
        <w:rPr>
          <w:rFonts w:cs="Arial"/>
          <w:szCs w:val="22"/>
        </w:rPr>
        <w:t>Копия действующего свидетельства OHSAS 18000</w:t>
      </w:r>
      <w:r>
        <w:rPr>
          <w:rFonts w:cs="Arial"/>
          <w:szCs w:val="22"/>
        </w:rPr>
        <w:t>.</w:t>
      </w:r>
      <w:r w:rsidRPr="00B07814">
        <w:rPr>
          <w:rFonts w:cs="Arial"/>
          <w:b/>
          <w:szCs w:val="22"/>
        </w:rPr>
        <w:t xml:space="preserve"> </w:t>
      </w:r>
      <w:r w:rsidRPr="0084182B">
        <w:rPr>
          <w:rFonts w:cs="Arial"/>
          <w:b/>
          <w:szCs w:val="22"/>
        </w:rPr>
        <w:t xml:space="preserve">Документ предоставляется контрагентом </w:t>
      </w:r>
      <w:r w:rsidRPr="0084182B">
        <w:rPr>
          <w:rFonts w:cs="Arial"/>
          <w:b/>
          <w:szCs w:val="22"/>
          <w:u w:val="single"/>
        </w:rPr>
        <w:t>только в электронном виде</w:t>
      </w:r>
      <w:r w:rsidRPr="0084182B">
        <w:rPr>
          <w:rFonts w:cs="Arial"/>
          <w:b/>
          <w:szCs w:val="22"/>
        </w:rPr>
        <w:t xml:space="preserve"> на электронном носителе;</w:t>
      </w:r>
    </w:p>
    <w:p w:rsidR="00B07814" w:rsidRPr="003F2CB0" w:rsidRDefault="00915D80" w:rsidP="003B4B28">
      <w:pPr>
        <w:pStyle w:val="ac"/>
        <w:numPr>
          <w:ilvl w:val="0"/>
          <w:numId w:val="2"/>
        </w:numPr>
        <w:tabs>
          <w:tab w:val="left" w:pos="1418"/>
        </w:tabs>
        <w:ind w:left="1418" w:hanging="341"/>
        <w:contextualSpacing w:val="0"/>
        <w:jc w:val="both"/>
        <w:rPr>
          <w:rFonts w:cs="Arial"/>
          <w:szCs w:val="22"/>
        </w:rPr>
      </w:pPr>
      <w:r w:rsidRPr="00915D80">
        <w:rPr>
          <w:rFonts w:cs="Arial"/>
          <w:szCs w:val="22"/>
        </w:rPr>
        <w:t>Копия действующего свидетельства ISO 14001.</w:t>
      </w:r>
      <w:r w:rsidRPr="00915D80">
        <w:rPr>
          <w:rFonts w:cs="Arial"/>
          <w:b/>
          <w:szCs w:val="22"/>
        </w:rPr>
        <w:t xml:space="preserve"> </w:t>
      </w:r>
      <w:r w:rsidRPr="0084182B">
        <w:rPr>
          <w:rFonts w:cs="Arial"/>
          <w:b/>
          <w:szCs w:val="22"/>
        </w:rPr>
        <w:t xml:space="preserve">Документ предоставляется контрагентом </w:t>
      </w:r>
      <w:r w:rsidRPr="0084182B">
        <w:rPr>
          <w:rFonts w:cs="Arial"/>
          <w:b/>
          <w:szCs w:val="22"/>
          <w:u w:val="single"/>
        </w:rPr>
        <w:t>только в электронном виде</w:t>
      </w:r>
      <w:r w:rsidRPr="0084182B">
        <w:rPr>
          <w:rFonts w:cs="Arial"/>
          <w:b/>
          <w:szCs w:val="22"/>
        </w:rPr>
        <w:t xml:space="preserve"> на электронном носителе;</w:t>
      </w:r>
    </w:p>
    <w:p w:rsidR="006F6309" w:rsidRPr="00B15019" w:rsidRDefault="006F6309" w:rsidP="006F6309">
      <w:pPr>
        <w:pStyle w:val="ac"/>
        <w:numPr>
          <w:ilvl w:val="0"/>
          <w:numId w:val="2"/>
        </w:numPr>
        <w:tabs>
          <w:tab w:val="left" w:pos="1418"/>
        </w:tabs>
        <w:ind w:left="1418" w:hanging="341"/>
        <w:contextualSpacing w:val="0"/>
        <w:jc w:val="both"/>
        <w:rPr>
          <w:szCs w:val="22"/>
        </w:rPr>
      </w:pPr>
      <w:r w:rsidRPr="00B15019">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(Форма 8). </w:t>
      </w:r>
      <w:r w:rsidRPr="00B15019">
        <w:rPr>
          <w:rFonts w:cs="Arial"/>
          <w:b/>
          <w:szCs w:val="22"/>
        </w:rPr>
        <w:t xml:space="preserve">Документ предоставляется контрагентом </w:t>
      </w:r>
      <w:r w:rsidRPr="00B15019">
        <w:rPr>
          <w:rFonts w:cs="Arial"/>
          <w:b/>
          <w:szCs w:val="22"/>
          <w:u w:val="single"/>
        </w:rPr>
        <w:t>только в электронном виде</w:t>
      </w:r>
      <w:r w:rsidRPr="00B15019">
        <w:rPr>
          <w:rFonts w:cs="Arial"/>
          <w:b/>
          <w:szCs w:val="22"/>
        </w:rPr>
        <w:t xml:space="preserve"> на электронном носителе;</w:t>
      </w:r>
    </w:p>
    <w:p w:rsidR="00B15019" w:rsidRPr="00B15019" w:rsidRDefault="00B15019" w:rsidP="006C524D">
      <w:pPr>
        <w:pStyle w:val="ac"/>
        <w:numPr>
          <w:ilvl w:val="0"/>
          <w:numId w:val="2"/>
        </w:numPr>
        <w:tabs>
          <w:tab w:val="left" w:pos="1418"/>
        </w:tabs>
        <w:ind w:left="1418" w:hanging="341"/>
        <w:contextualSpacing w:val="0"/>
        <w:jc w:val="both"/>
        <w:rPr>
          <w:szCs w:val="22"/>
        </w:rPr>
      </w:pPr>
      <w:r w:rsidRPr="00B15019">
        <w:rPr>
          <w:szCs w:val="22"/>
        </w:rPr>
        <w:t>Копии отчетов о прохождении работниками обучения методам устранения утечек под давлением.</w:t>
      </w:r>
      <w:r w:rsidRPr="00B15019">
        <w:rPr>
          <w:rFonts w:cs="Arial"/>
          <w:b/>
          <w:szCs w:val="22"/>
        </w:rPr>
        <w:t xml:space="preserve"> Документ предоставляется контрагентом </w:t>
      </w:r>
      <w:r w:rsidRPr="00B15019">
        <w:rPr>
          <w:rFonts w:cs="Arial"/>
          <w:b/>
          <w:szCs w:val="22"/>
          <w:u w:val="single"/>
        </w:rPr>
        <w:t>только в электронном виде</w:t>
      </w:r>
      <w:r w:rsidRPr="00B15019">
        <w:rPr>
          <w:rFonts w:cs="Arial"/>
          <w:b/>
          <w:szCs w:val="22"/>
        </w:rPr>
        <w:t xml:space="preserve"> на электронном носителе. </w:t>
      </w:r>
      <w:r w:rsidRPr="00B15019">
        <w:rPr>
          <w:szCs w:val="22"/>
        </w:rPr>
        <w:t xml:space="preserve">Допускается предоставление гарантийного письма об обучении персонала </w:t>
      </w:r>
      <w:r w:rsidRPr="00B15019">
        <w:rPr>
          <w:b/>
          <w:szCs w:val="22"/>
          <w:u w:val="single"/>
        </w:rPr>
        <w:t>(подлинник)</w:t>
      </w:r>
      <w:r w:rsidRPr="00B15019">
        <w:rPr>
          <w:szCs w:val="22"/>
        </w:rPr>
        <w:t>;</w:t>
      </w:r>
    </w:p>
    <w:p w:rsidR="00B15019" w:rsidRPr="00B15019" w:rsidRDefault="00B15019" w:rsidP="00B15019">
      <w:pPr>
        <w:pStyle w:val="ac"/>
        <w:numPr>
          <w:ilvl w:val="0"/>
          <w:numId w:val="2"/>
        </w:numPr>
        <w:tabs>
          <w:tab w:val="left" w:pos="1418"/>
        </w:tabs>
        <w:ind w:left="1418" w:hanging="341"/>
        <w:contextualSpacing w:val="0"/>
        <w:jc w:val="both"/>
        <w:rPr>
          <w:szCs w:val="22"/>
        </w:rPr>
      </w:pPr>
      <w:r w:rsidRPr="00B15019">
        <w:rPr>
          <w:szCs w:val="22"/>
        </w:rPr>
        <w:lastRenderedPageBreak/>
        <w:t>Копии сертификатов об обучении безопасным методам и приемам выполнения работ на высоте.</w:t>
      </w:r>
      <w:r w:rsidRPr="00B15019">
        <w:rPr>
          <w:rFonts w:cs="Arial"/>
          <w:b/>
          <w:szCs w:val="22"/>
        </w:rPr>
        <w:t xml:space="preserve"> Документ предоставляется контрагентом </w:t>
      </w:r>
      <w:r w:rsidRPr="00B15019">
        <w:rPr>
          <w:rFonts w:cs="Arial"/>
          <w:b/>
          <w:szCs w:val="22"/>
          <w:u w:val="single"/>
        </w:rPr>
        <w:t>только в электронном виде</w:t>
      </w:r>
      <w:r w:rsidRPr="00B15019">
        <w:rPr>
          <w:rFonts w:cs="Arial"/>
          <w:b/>
          <w:szCs w:val="22"/>
        </w:rPr>
        <w:t xml:space="preserve"> на электронном носителе;</w:t>
      </w:r>
    </w:p>
    <w:p w:rsidR="00B15019" w:rsidRPr="00B15019" w:rsidRDefault="00B15019" w:rsidP="00B15019">
      <w:pPr>
        <w:pStyle w:val="ac"/>
        <w:numPr>
          <w:ilvl w:val="0"/>
          <w:numId w:val="2"/>
        </w:numPr>
        <w:tabs>
          <w:tab w:val="left" w:pos="1418"/>
        </w:tabs>
        <w:ind w:left="1418" w:hanging="341"/>
        <w:contextualSpacing w:val="0"/>
        <w:jc w:val="both"/>
        <w:rPr>
          <w:szCs w:val="22"/>
        </w:rPr>
      </w:pPr>
      <w:r w:rsidRPr="00B15019">
        <w:rPr>
          <w:szCs w:val="22"/>
        </w:rPr>
        <w:t>Копия Политики в области ПБ, ОТ и ОС.</w:t>
      </w:r>
      <w:r w:rsidRPr="00B15019">
        <w:rPr>
          <w:rFonts w:cs="Arial"/>
          <w:b/>
          <w:szCs w:val="22"/>
        </w:rPr>
        <w:t xml:space="preserve"> Документ предоставляется контрагентом </w:t>
      </w:r>
      <w:r w:rsidRPr="00B15019">
        <w:rPr>
          <w:rFonts w:cs="Arial"/>
          <w:b/>
          <w:szCs w:val="22"/>
          <w:u w:val="single"/>
        </w:rPr>
        <w:t>только в электронном виде</w:t>
      </w:r>
      <w:r w:rsidRPr="00B15019">
        <w:rPr>
          <w:rFonts w:cs="Arial"/>
          <w:b/>
          <w:szCs w:val="22"/>
        </w:rPr>
        <w:t xml:space="preserve"> на электронном носителе;</w:t>
      </w:r>
    </w:p>
    <w:p w:rsidR="00B15019" w:rsidRPr="00B15019" w:rsidRDefault="00B15019" w:rsidP="00C46F2F">
      <w:pPr>
        <w:pStyle w:val="ac"/>
        <w:numPr>
          <w:ilvl w:val="0"/>
          <w:numId w:val="2"/>
        </w:numPr>
        <w:tabs>
          <w:tab w:val="left" w:pos="1418"/>
        </w:tabs>
        <w:ind w:left="1418" w:hanging="341"/>
        <w:contextualSpacing w:val="0"/>
        <w:jc w:val="both"/>
        <w:rPr>
          <w:szCs w:val="22"/>
        </w:rPr>
      </w:pPr>
      <w:r w:rsidRPr="00B15019">
        <w:rPr>
          <w:szCs w:val="22"/>
        </w:rPr>
        <w:t>Копии документов, подтверждающих наличие инструкций по профессиям.</w:t>
      </w:r>
      <w:r w:rsidRPr="00B15019">
        <w:rPr>
          <w:rFonts w:cs="Arial"/>
          <w:b/>
          <w:szCs w:val="22"/>
        </w:rPr>
        <w:t xml:space="preserve"> Документ предоставляется контрагентом </w:t>
      </w:r>
      <w:r w:rsidRPr="00B15019">
        <w:rPr>
          <w:rFonts w:cs="Arial"/>
          <w:b/>
          <w:szCs w:val="22"/>
          <w:u w:val="single"/>
        </w:rPr>
        <w:t>только в электронном виде</w:t>
      </w:r>
      <w:r w:rsidRPr="00B15019">
        <w:rPr>
          <w:rFonts w:cs="Arial"/>
          <w:b/>
          <w:szCs w:val="22"/>
        </w:rPr>
        <w:t xml:space="preserve"> на электронном носителе;</w:t>
      </w:r>
    </w:p>
    <w:p w:rsidR="006F6309" w:rsidRDefault="006F6309" w:rsidP="006F6309">
      <w:pPr>
        <w:pStyle w:val="ac"/>
        <w:numPr>
          <w:ilvl w:val="0"/>
          <w:numId w:val="2"/>
        </w:numPr>
        <w:tabs>
          <w:tab w:val="left" w:pos="1418"/>
        </w:tabs>
        <w:ind w:left="1418" w:hanging="341"/>
        <w:contextualSpacing w:val="0"/>
        <w:jc w:val="both"/>
        <w:rPr>
          <w:szCs w:val="22"/>
        </w:rPr>
      </w:pPr>
      <w:r w:rsidRPr="00D924CF">
        <w:rPr>
          <w:rFonts w:cs="Arial"/>
          <w:szCs w:val="22"/>
        </w:rPr>
        <w:t>Копии свидетельств или протоколов комиссий об аттестации в области промышленной безопасности</w:t>
      </w:r>
      <w:r w:rsidR="00D924CF" w:rsidRPr="00D924CF">
        <w:rPr>
          <w:rFonts w:cs="Arial"/>
          <w:szCs w:val="22"/>
        </w:rPr>
        <w:t xml:space="preserve"> ответственных за организацию и проведение работ повышенной опасности из числа ИТР</w:t>
      </w:r>
      <w:r w:rsidRPr="00D924CF">
        <w:rPr>
          <w:rFonts w:cs="Arial"/>
          <w:szCs w:val="22"/>
        </w:rPr>
        <w:t>.</w:t>
      </w:r>
      <w:r w:rsidRPr="00D924CF">
        <w:rPr>
          <w:rFonts w:cs="Arial"/>
          <w:b/>
          <w:szCs w:val="22"/>
        </w:rPr>
        <w:t xml:space="preserve"> Документ предоставляется контрагентом </w:t>
      </w:r>
      <w:r w:rsidRPr="00D924CF">
        <w:rPr>
          <w:rFonts w:cs="Arial"/>
          <w:b/>
          <w:szCs w:val="22"/>
          <w:u w:val="single"/>
        </w:rPr>
        <w:t>только в электронном виде</w:t>
      </w:r>
      <w:r w:rsidRPr="00D924CF">
        <w:rPr>
          <w:rFonts w:cs="Arial"/>
          <w:b/>
          <w:szCs w:val="22"/>
        </w:rPr>
        <w:t xml:space="preserve"> на электронном носителе</w:t>
      </w:r>
      <w:r w:rsidR="005F7E0C" w:rsidRPr="00D924CF">
        <w:rPr>
          <w:rFonts w:cs="Arial"/>
          <w:sz w:val="20"/>
          <w:szCs w:val="20"/>
        </w:rPr>
        <w:t xml:space="preserve">. </w:t>
      </w:r>
      <w:r w:rsidR="005F7E0C" w:rsidRPr="00D924CF">
        <w:rPr>
          <w:szCs w:val="22"/>
        </w:rPr>
        <w:t xml:space="preserve">Допускается предоставление гарантийного письма об обучении персонала по требуемым категориям </w:t>
      </w:r>
      <w:proofErr w:type="spellStart"/>
      <w:r w:rsidR="005F7E0C" w:rsidRPr="00D924CF">
        <w:rPr>
          <w:szCs w:val="22"/>
        </w:rPr>
        <w:t>пром</w:t>
      </w:r>
      <w:proofErr w:type="spellEnd"/>
      <w:r w:rsidR="005F7E0C" w:rsidRPr="00D924CF">
        <w:rPr>
          <w:szCs w:val="22"/>
        </w:rPr>
        <w:t xml:space="preserve">. Безопасности </w:t>
      </w:r>
      <w:r w:rsidR="005F7E0C" w:rsidRPr="00D924CF">
        <w:rPr>
          <w:b/>
          <w:szCs w:val="22"/>
          <w:u w:val="single"/>
        </w:rPr>
        <w:t>(подлинник)</w:t>
      </w:r>
      <w:r w:rsidRPr="00D924CF">
        <w:rPr>
          <w:szCs w:val="22"/>
        </w:rPr>
        <w:t>;</w:t>
      </w:r>
    </w:p>
    <w:p w:rsidR="00D924CF" w:rsidRPr="00D924CF" w:rsidRDefault="00D924CF" w:rsidP="006F6309">
      <w:pPr>
        <w:pStyle w:val="ac"/>
        <w:numPr>
          <w:ilvl w:val="0"/>
          <w:numId w:val="2"/>
        </w:numPr>
        <w:tabs>
          <w:tab w:val="left" w:pos="1418"/>
        </w:tabs>
        <w:ind w:left="1418" w:hanging="341"/>
        <w:contextualSpacing w:val="0"/>
        <w:jc w:val="both"/>
        <w:rPr>
          <w:szCs w:val="22"/>
        </w:rPr>
      </w:pPr>
      <w:r w:rsidRPr="00D924CF">
        <w:rPr>
          <w:rFonts w:cs="Arial"/>
          <w:szCs w:val="22"/>
        </w:rPr>
        <w:t xml:space="preserve">Копии свидетельств или протоколов комиссий об аттестации в области промышленной безопасности </w:t>
      </w:r>
      <w:r w:rsidRPr="003E4C04">
        <w:rPr>
          <w:rFonts w:cs="Arial"/>
          <w:sz w:val="20"/>
          <w:szCs w:val="20"/>
        </w:rPr>
        <w:t>специалистов для разработки КД</w:t>
      </w:r>
      <w:r w:rsidRPr="00D924CF">
        <w:rPr>
          <w:rFonts w:cs="Arial"/>
          <w:szCs w:val="22"/>
        </w:rPr>
        <w:t>.</w:t>
      </w:r>
      <w:r w:rsidRPr="00D924CF">
        <w:rPr>
          <w:rFonts w:cs="Arial"/>
          <w:b/>
          <w:szCs w:val="22"/>
        </w:rPr>
        <w:t xml:space="preserve"> Документ предоставляется контрагентом </w:t>
      </w:r>
      <w:r w:rsidRPr="00D924CF">
        <w:rPr>
          <w:rFonts w:cs="Arial"/>
          <w:b/>
          <w:szCs w:val="22"/>
          <w:u w:val="single"/>
        </w:rPr>
        <w:t>только в электронном виде</w:t>
      </w:r>
      <w:r w:rsidRPr="00D924CF">
        <w:rPr>
          <w:rFonts w:cs="Arial"/>
          <w:b/>
          <w:szCs w:val="22"/>
        </w:rPr>
        <w:t xml:space="preserve"> на электронном носителе</w:t>
      </w:r>
      <w:r w:rsidRPr="00D924CF">
        <w:rPr>
          <w:rFonts w:cs="Arial"/>
          <w:sz w:val="20"/>
          <w:szCs w:val="20"/>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Копия уведомления о прохождении аккредитации участника закупки, при условии, что статус «аккредитован» д</w:t>
      </w:r>
      <w:r w:rsidR="00D924CF">
        <w:rPr>
          <w:rFonts w:cs="Arial"/>
          <w:szCs w:val="22"/>
        </w:rPr>
        <w:t>ействителен в течение не менее 3</w:t>
      </w:r>
      <w:r w:rsidRPr="00476093">
        <w:rPr>
          <w:rFonts w:cs="Arial"/>
          <w:szCs w:val="22"/>
        </w:rPr>
        <w:t xml:space="preserve"> месяцев после даты окончания приема оферт;</w:t>
      </w:r>
    </w:p>
    <w:p w:rsidR="006D1A4F" w:rsidRPr="00AE3BB2" w:rsidRDefault="006D1A4F" w:rsidP="006D1A4F">
      <w:pPr>
        <w:pStyle w:val="ac"/>
        <w:numPr>
          <w:ilvl w:val="0"/>
          <w:numId w:val="2"/>
        </w:numPr>
        <w:tabs>
          <w:tab w:val="left" w:pos="1418"/>
        </w:tabs>
        <w:ind w:left="1418" w:hanging="341"/>
        <w:contextualSpacing w:val="0"/>
        <w:jc w:val="both"/>
        <w:rPr>
          <w:rFonts w:cs="Arial"/>
          <w:szCs w:val="22"/>
        </w:rPr>
      </w:pPr>
      <w:r w:rsidRPr="00AE3BB2">
        <w:rPr>
          <w:rFonts w:cs="Arial"/>
          <w:szCs w:val="22"/>
        </w:rPr>
        <w:t>Письмо (Форма №</w:t>
      </w:r>
      <w:r w:rsidR="00AE3BB2" w:rsidRPr="00AE3BB2">
        <w:rPr>
          <w:rFonts w:cs="Arial"/>
          <w:szCs w:val="22"/>
        </w:rPr>
        <w:t>9</w:t>
      </w:r>
      <w:r w:rsidRPr="00AE3BB2">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w:t>
      </w:r>
      <w:proofErr w:type="spellStart"/>
      <w:r w:rsidRPr="00AE3BB2">
        <w:rPr>
          <w:rFonts w:cs="Arial"/>
          <w:szCs w:val="22"/>
        </w:rPr>
        <w:t>Славнефть</w:t>
      </w:r>
      <w:proofErr w:type="spellEnd"/>
      <w:r w:rsidRPr="00AE3BB2">
        <w:rPr>
          <w:rFonts w:cs="Arial"/>
          <w:szCs w:val="22"/>
        </w:rPr>
        <w:t>-ЯНОС»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w:t>
      </w:r>
      <w:proofErr w:type="spellStart"/>
      <w:r w:rsidRPr="00AE3BB2">
        <w:rPr>
          <w:rFonts w:cs="Arial"/>
          <w:szCs w:val="22"/>
        </w:rPr>
        <w:t>Славнефть</w:t>
      </w:r>
      <w:proofErr w:type="spellEnd"/>
      <w:r w:rsidRPr="00AE3BB2">
        <w:rPr>
          <w:rFonts w:cs="Arial"/>
          <w:szCs w:val="22"/>
        </w:rPr>
        <w:t>-ЯНОС», или в них вносились изменения).</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4C3FCD" w:rsidRDefault="003F4095" w:rsidP="003F4095">
      <w:pPr>
        <w:pStyle w:val="ac"/>
        <w:numPr>
          <w:ilvl w:val="0"/>
          <w:numId w:val="2"/>
        </w:numPr>
        <w:tabs>
          <w:tab w:val="left" w:pos="1418"/>
        </w:tabs>
        <w:ind w:left="1418" w:hanging="341"/>
        <w:contextualSpacing w:val="0"/>
        <w:jc w:val="both"/>
        <w:rPr>
          <w:rFonts w:cs="Arial"/>
          <w:szCs w:val="22"/>
        </w:rPr>
      </w:pPr>
      <w:r w:rsidRPr="004C3F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DB475F">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DB475F">
        <w:rPr>
          <w:rFonts w:cs="Arial"/>
          <w:szCs w:val="22"/>
        </w:rPr>
        <w:t>вариантов Формы</w:t>
      </w:r>
      <w:r w:rsidRPr="00DB475F">
        <w:rPr>
          <w:rFonts w:cs="Arial"/>
          <w:szCs w:val="22"/>
        </w:rPr>
        <w:t xml:space="preserve"> №1</w:t>
      </w:r>
      <w:r w:rsidR="00AE3BB2">
        <w:rPr>
          <w:rFonts w:cs="Arial"/>
          <w:szCs w:val="22"/>
        </w:rPr>
        <w:t>0</w:t>
      </w:r>
      <w:r w:rsidRPr="00DB475F">
        <w:rPr>
          <w:rFonts w:cs="Arial"/>
          <w:szCs w:val="22"/>
        </w:rPr>
        <w:t>), подписанное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lastRenderedPageBreak/>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117A57">
        <w:rPr>
          <w:rFonts w:cs="Arial"/>
          <w:szCs w:val="22"/>
        </w:rPr>
        <w:t xml:space="preserve">на ПДО </w:t>
      </w:r>
      <w:r w:rsidR="003523B8" w:rsidRPr="00117A57">
        <w:rPr>
          <w:rFonts w:cs="Arial"/>
          <w:szCs w:val="22"/>
        </w:rPr>
        <w:t>№</w:t>
      </w:r>
      <w:r w:rsidR="00117A57" w:rsidRPr="00117A57">
        <w:rPr>
          <w:rFonts w:cs="Arial"/>
          <w:szCs w:val="22"/>
        </w:rPr>
        <w:t>573</w:t>
      </w:r>
      <w:r w:rsidR="003523B8" w:rsidRPr="00117A57">
        <w:rPr>
          <w:rFonts w:cs="Arial"/>
          <w:szCs w:val="22"/>
        </w:rPr>
        <w:t>-КР-</w:t>
      </w:r>
      <w:r w:rsidR="003523B8" w:rsidRPr="002B10A8">
        <w:rPr>
          <w:rFonts w:cs="Arial"/>
          <w:szCs w:val="22"/>
        </w:rPr>
        <w:t>201</w:t>
      </w:r>
      <w:r w:rsidR="00BA032C" w:rsidRPr="002B10A8">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490F79" w:rsidRPr="00490F79">
        <w:rPr>
          <w:rFonts w:cs="Arial"/>
          <w:szCs w:val="22"/>
        </w:rPr>
        <w:t>11.12.2017 г.</w:t>
      </w:r>
      <w:r w:rsidRPr="00490F79">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194965">
      <w:pPr>
        <w:pStyle w:val="ac"/>
        <w:numPr>
          <w:ilvl w:val="0"/>
          <w:numId w:val="2"/>
        </w:numPr>
        <w:ind w:left="1134" w:hanging="425"/>
        <w:contextualSpacing w:val="0"/>
        <w:jc w:val="both"/>
        <w:rPr>
          <w:rFonts w:cs="Arial"/>
          <w:szCs w:val="22"/>
        </w:rPr>
      </w:pPr>
      <w:r w:rsidRPr="002E571A">
        <w:rPr>
          <w:rFonts w:cs="Arial"/>
          <w:szCs w:val="22"/>
        </w:rPr>
        <w:t xml:space="preserve">первый конверт с </w:t>
      </w:r>
      <w:r w:rsidR="00DF569B" w:rsidRPr="002E571A">
        <w:rPr>
          <w:rFonts w:cs="Arial"/>
          <w:szCs w:val="22"/>
        </w:rPr>
        <w:t>надписью:</w:t>
      </w:r>
      <w:r w:rsidRPr="002E571A">
        <w:rPr>
          <w:rFonts w:cs="Arial"/>
          <w:szCs w:val="22"/>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F569B" w:rsidP="00194965">
      <w:pPr>
        <w:pStyle w:val="ac"/>
        <w:numPr>
          <w:ilvl w:val="0"/>
          <w:numId w:val="2"/>
        </w:numPr>
        <w:ind w:left="1134" w:hanging="425"/>
        <w:contextualSpacing w:val="0"/>
        <w:jc w:val="both"/>
        <w:rPr>
          <w:rFonts w:cs="Arial"/>
          <w:szCs w:val="22"/>
        </w:rPr>
      </w:pPr>
      <w:r w:rsidRPr="002E571A">
        <w:rPr>
          <w:rFonts w:cs="Arial"/>
          <w:szCs w:val="22"/>
        </w:rPr>
        <w:t>второй конверт</w:t>
      </w:r>
      <w:r w:rsidR="00DE7BED" w:rsidRPr="002E571A">
        <w:rPr>
          <w:rFonts w:cs="Arial"/>
          <w:szCs w:val="22"/>
        </w:rPr>
        <w:t xml:space="preserve"> с </w:t>
      </w:r>
      <w:r w:rsidRPr="002E571A">
        <w:rPr>
          <w:rFonts w:cs="Arial"/>
          <w:szCs w:val="22"/>
        </w:rPr>
        <w:t>надписью:</w:t>
      </w:r>
      <w:r w:rsidR="00DE7BED" w:rsidRPr="002E571A">
        <w:rPr>
          <w:rFonts w:cs="Arial"/>
          <w:szCs w:val="22"/>
        </w:rPr>
        <w:t xml:space="preserve"> «Техническая часть» (с пометкой «Копия»), содержащий копии документов, находящихся в первом конверте;</w:t>
      </w:r>
    </w:p>
    <w:p w:rsidR="00DE7BED" w:rsidRPr="002E571A" w:rsidRDefault="00DE7BED" w:rsidP="00194965">
      <w:pPr>
        <w:pStyle w:val="ac"/>
        <w:numPr>
          <w:ilvl w:val="0"/>
          <w:numId w:val="2"/>
        </w:numPr>
        <w:ind w:left="1134" w:hanging="425"/>
        <w:contextualSpacing w:val="0"/>
        <w:jc w:val="both"/>
        <w:rPr>
          <w:rFonts w:cs="Arial"/>
          <w:szCs w:val="22"/>
        </w:rPr>
      </w:pPr>
      <w:r w:rsidRPr="002E571A">
        <w:rPr>
          <w:rFonts w:cs="Arial"/>
          <w:szCs w:val="22"/>
        </w:rPr>
        <w:t xml:space="preserve">третий конверт с </w:t>
      </w:r>
      <w:r w:rsidR="00DF569B" w:rsidRPr="002E571A">
        <w:rPr>
          <w:rFonts w:cs="Arial"/>
          <w:szCs w:val="22"/>
        </w:rPr>
        <w:t>надписью:</w:t>
      </w:r>
      <w:r w:rsidRPr="002E571A">
        <w:rPr>
          <w:rFonts w:cs="Arial"/>
          <w:szCs w:val="22"/>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F569B" w:rsidP="00194965">
      <w:pPr>
        <w:pStyle w:val="ac"/>
        <w:numPr>
          <w:ilvl w:val="0"/>
          <w:numId w:val="2"/>
        </w:numPr>
        <w:ind w:left="1134" w:hanging="425"/>
        <w:contextualSpacing w:val="0"/>
        <w:jc w:val="both"/>
        <w:rPr>
          <w:rFonts w:cs="Arial"/>
          <w:szCs w:val="22"/>
        </w:rPr>
      </w:pPr>
      <w:r w:rsidRPr="002E571A">
        <w:rPr>
          <w:rFonts w:cs="Arial"/>
          <w:szCs w:val="22"/>
        </w:rPr>
        <w:t>четвертый конверт</w:t>
      </w:r>
      <w:r w:rsidR="00DE7BED" w:rsidRPr="002E571A">
        <w:rPr>
          <w:rFonts w:cs="Arial"/>
          <w:szCs w:val="22"/>
        </w:rPr>
        <w:t xml:space="preserve"> с </w:t>
      </w:r>
      <w:r w:rsidRPr="002E571A">
        <w:rPr>
          <w:rFonts w:cs="Arial"/>
          <w:szCs w:val="22"/>
        </w:rPr>
        <w:t>надписью:</w:t>
      </w:r>
      <w:r w:rsidR="00DE7BED" w:rsidRPr="002E571A">
        <w:rPr>
          <w:rFonts w:cs="Arial"/>
          <w:szCs w:val="22"/>
        </w:rPr>
        <w:t xml:space="preserve">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490F79">
        <w:rPr>
          <w:rFonts w:cs="Arial"/>
          <w:b/>
          <w:szCs w:val="22"/>
        </w:rPr>
        <w:t>11</w:t>
      </w:r>
      <w:r w:rsidRPr="002E571A">
        <w:rPr>
          <w:rFonts w:cs="Arial"/>
          <w:b/>
          <w:szCs w:val="22"/>
        </w:rPr>
        <w:t xml:space="preserve">» </w:t>
      </w:r>
      <w:r w:rsidR="00490F79">
        <w:rPr>
          <w:rFonts w:cs="Arial"/>
          <w:b/>
          <w:szCs w:val="22"/>
        </w:rPr>
        <w:t>декабря 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490F79">
        <w:rPr>
          <w:rFonts w:cs="Arial"/>
          <w:b/>
          <w:szCs w:val="22"/>
        </w:rPr>
        <w:t>16</w:t>
      </w:r>
      <w:r w:rsidRPr="002E571A">
        <w:rPr>
          <w:rFonts w:cs="Arial"/>
          <w:b/>
          <w:szCs w:val="22"/>
        </w:rPr>
        <w:t>:</w:t>
      </w:r>
      <w:r w:rsidR="00490F79">
        <w:rPr>
          <w:rFonts w:cs="Arial"/>
          <w:b/>
          <w:szCs w:val="22"/>
        </w:rPr>
        <w:t>00</w:t>
      </w:r>
      <w:r w:rsidRPr="002E571A">
        <w:rPr>
          <w:rFonts w:cs="Arial"/>
          <w:b/>
          <w:szCs w:val="22"/>
        </w:rPr>
        <w:t xml:space="preserve"> «</w:t>
      </w:r>
      <w:r w:rsidR="00490F79">
        <w:rPr>
          <w:rFonts w:cs="Arial"/>
          <w:b/>
          <w:szCs w:val="22"/>
        </w:rPr>
        <w:t>25</w:t>
      </w:r>
      <w:r w:rsidRPr="002E571A">
        <w:rPr>
          <w:rFonts w:cs="Arial"/>
          <w:b/>
          <w:szCs w:val="22"/>
        </w:rPr>
        <w:t xml:space="preserve">» </w:t>
      </w:r>
      <w:r w:rsidR="00490F79">
        <w:rPr>
          <w:rFonts w:cs="Arial"/>
          <w:b/>
          <w:szCs w:val="22"/>
        </w:rPr>
        <w:t>декабря 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490F79">
        <w:rPr>
          <w:rFonts w:cs="Arial"/>
          <w:b/>
          <w:szCs w:val="22"/>
        </w:rPr>
        <w:t>28</w:t>
      </w:r>
      <w:r w:rsidRPr="002E571A">
        <w:rPr>
          <w:rFonts w:cs="Arial"/>
          <w:b/>
          <w:szCs w:val="22"/>
        </w:rPr>
        <w:t xml:space="preserve">» </w:t>
      </w:r>
      <w:r w:rsidR="00490F79">
        <w:rPr>
          <w:rFonts w:cs="Arial"/>
          <w:b/>
          <w:szCs w:val="22"/>
        </w:rPr>
        <w:t>февраля 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490F79">
        <w:rPr>
          <w:rFonts w:cs="Arial"/>
          <w:szCs w:val="22"/>
        </w:rPr>
        <w:t>20</w:t>
      </w:r>
      <w:r w:rsidRPr="002E571A">
        <w:rPr>
          <w:rFonts w:cs="Arial"/>
          <w:szCs w:val="22"/>
        </w:rPr>
        <w:t xml:space="preserve">» </w:t>
      </w:r>
      <w:r w:rsidR="00490F79" w:rsidRPr="00490F79">
        <w:rPr>
          <w:rFonts w:cs="Arial"/>
          <w:szCs w:val="22"/>
        </w:rPr>
        <w:t>декабря 2017</w:t>
      </w:r>
      <w:r w:rsidRPr="00490F79">
        <w:rPr>
          <w:rFonts w:cs="Arial"/>
          <w:szCs w:val="22"/>
        </w:rPr>
        <w:t xml:space="preserve"> года</w:t>
      </w:r>
      <w:r w:rsidRPr="002E571A">
        <w:rPr>
          <w:rFonts w:cs="Arial"/>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w:t>
      </w:r>
      <w:r w:rsidR="00DF569B"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w:t>
      </w:r>
      <w:proofErr w:type="spellStart"/>
      <w:r w:rsidRPr="006C094E">
        <w:rPr>
          <w:rFonts w:cs="Arial"/>
          <w:szCs w:val="22"/>
        </w:rPr>
        <w:t>Славнефть</w:t>
      </w:r>
      <w:proofErr w:type="spellEnd"/>
      <w:r w:rsidRPr="006C094E">
        <w:rPr>
          <w:rFonts w:cs="Arial"/>
          <w:szCs w:val="22"/>
        </w:rPr>
        <w:t xml:space="preserve">-ЯНОС» </w:t>
      </w:r>
      <w:proofErr w:type="spellStart"/>
      <w:r w:rsidRPr="006C094E">
        <w:rPr>
          <w:rFonts w:cs="Arial"/>
          <w:szCs w:val="22"/>
        </w:rPr>
        <w:t>Бедарев</w:t>
      </w:r>
      <w:proofErr w:type="spellEnd"/>
      <w:r w:rsidRPr="006C094E">
        <w:rPr>
          <w:rFonts w:cs="Arial"/>
          <w:szCs w:val="22"/>
        </w:rPr>
        <w:t xml:space="preserve">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proofErr w:type="spellStart"/>
        <w:r w:rsidRPr="00E65274">
          <w:rPr>
            <w:rStyle w:val="ae"/>
            <w:rFonts w:cs="Arial"/>
            <w:lang w:val="en-US"/>
          </w:rPr>
          <w:t>ru</w:t>
        </w:r>
        <w:proofErr w:type="spellEnd"/>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490F79" w:rsidRPr="00A01C55" w:rsidRDefault="00490F79" w:rsidP="00490F79">
      <w:pPr>
        <w:ind w:firstLine="708"/>
        <w:jc w:val="both"/>
        <w:rPr>
          <w:rFonts w:cs="Arial"/>
          <w:szCs w:val="22"/>
        </w:rPr>
      </w:pPr>
      <w:r>
        <w:rPr>
          <w:rFonts w:cs="Arial"/>
          <w:szCs w:val="22"/>
        </w:rPr>
        <w:t>в</w:t>
      </w:r>
      <w:r w:rsidRPr="00A01C55">
        <w:rPr>
          <w:rFonts w:cs="Arial"/>
          <w:szCs w:val="22"/>
        </w:rPr>
        <w:t>едущий специалист Тендерного комитета ОАО «</w:t>
      </w:r>
      <w:proofErr w:type="spellStart"/>
      <w:r w:rsidRPr="00A01C55">
        <w:rPr>
          <w:rFonts w:cs="Arial"/>
          <w:szCs w:val="22"/>
        </w:rPr>
        <w:t>Славнефть</w:t>
      </w:r>
      <w:proofErr w:type="spellEnd"/>
      <w:r w:rsidRPr="00A01C55">
        <w:rPr>
          <w:rFonts w:cs="Arial"/>
          <w:szCs w:val="22"/>
        </w:rPr>
        <w:t>-ЯНОС» Прокофьева Елена Геннадьевна.</w:t>
      </w:r>
    </w:p>
    <w:p w:rsidR="00490F79" w:rsidRPr="00A01C55" w:rsidRDefault="00490F79" w:rsidP="00490F79">
      <w:pPr>
        <w:ind w:firstLine="708"/>
        <w:jc w:val="both"/>
        <w:rPr>
          <w:rFonts w:cs="Arial"/>
          <w:szCs w:val="22"/>
        </w:rPr>
      </w:pPr>
      <w:r w:rsidRPr="00A01C55">
        <w:rPr>
          <w:rFonts w:cs="Arial"/>
          <w:szCs w:val="22"/>
        </w:rPr>
        <w:t>Контактные данные: телефон: (4852) 49-90-34, E-</w:t>
      </w:r>
      <w:proofErr w:type="spellStart"/>
      <w:r w:rsidRPr="00A01C55">
        <w:rPr>
          <w:rFonts w:cs="Arial"/>
          <w:szCs w:val="22"/>
        </w:rPr>
        <w:t>mail</w:t>
      </w:r>
      <w:proofErr w:type="spellEnd"/>
      <w:r w:rsidRPr="00A01C55">
        <w:rPr>
          <w:rFonts w:cs="Arial"/>
          <w:szCs w:val="22"/>
        </w:rPr>
        <w:t xml:space="preserve">: </w:t>
      </w:r>
      <w:hyperlink r:id="rId8" w:history="1">
        <w:r w:rsidRPr="00A01C55">
          <w:rPr>
            <w:rStyle w:val="ae"/>
            <w:rFonts w:cs="Arial"/>
            <w:szCs w:val="22"/>
          </w:rPr>
          <w:t>ProkofievaEG@yanos.slavneft.ru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lastRenderedPageBreak/>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DF569B"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proofErr w:type="gramStart"/>
      <w:r w:rsidRPr="002E571A">
        <w:rPr>
          <w:rFonts w:cs="Arial"/>
          <w:szCs w:val="22"/>
        </w:rPr>
        <w:t xml:space="preserve">на  </w:t>
      </w:r>
      <w:r w:rsidR="00B51481">
        <w:rPr>
          <w:color w:val="0000FF"/>
          <w:szCs w:val="22"/>
          <w:u w:val="single"/>
        </w:rPr>
        <w:t>http://www.refinery.yaroslavl.su/index.php?module=tend&amp;page=stop</w:t>
      </w:r>
      <w:proofErr w:type="gramEnd"/>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DF569B"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w:t>
      </w:r>
      <w:proofErr w:type="spellStart"/>
      <w:r>
        <w:rPr>
          <w:szCs w:val="22"/>
        </w:rPr>
        <w:t>Славнефть</w:t>
      </w:r>
      <w:proofErr w:type="spellEnd"/>
      <w:r>
        <w:rPr>
          <w:szCs w:val="22"/>
        </w:rPr>
        <w:t>-ЯНОС»</w:t>
      </w:r>
      <w:r w:rsidRPr="002E571A">
        <w:rPr>
          <w:szCs w:val="22"/>
        </w:rPr>
        <w:t xml:space="preserve">, обжалуемые действия (бездействие) </w:t>
      </w:r>
      <w:r>
        <w:rPr>
          <w:szCs w:val="22"/>
        </w:rPr>
        <w:t>ОАО «</w:t>
      </w:r>
      <w:proofErr w:type="spellStart"/>
      <w:r>
        <w:rPr>
          <w:szCs w:val="22"/>
        </w:rPr>
        <w:t>Славнефть</w:t>
      </w:r>
      <w:proofErr w:type="spellEnd"/>
      <w:r>
        <w:rPr>
          <w:szCs w:val="22"/>
        </w:rPr>
        <w:t>-ЯНОС»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lastRenderedPageBreak/>
        <w:t xml:space="preserve">Сообщаем, что в целях выявления и предупреждения фактов коррупции, мошенничества и иных злоупотреблений </w:t>
      </w:r>
      <w:r>
        <w:rPr>
          <w:rFonts w:cs="Arial"/>
          <w:szCs w:val="22"/>
        </w:rPr>
        <w:t>ОАО «</w:t>
      </w:r>
      <w:proofErr w:type="spellStart"/>
      <w:r>
        <w:rPr>
          <w:rFonts w:cs="Arial"/>
          <w:szCs w:val="22"/>
        </w:rPr>
        <w:t>Славнефть</w:t>
      </w:r>
      <w:proofErr w:type="spellEnd"/>
      <w:r>
        <w:rPr>
          <w:rFonts w:cs="Arial"/>
          <w:szCs w:val="22"/>
        </w:rPr>
        <w:t>-ЯНОС»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делать </w:t>
      </w:r>
      <w:r w:rsidR="00E85DE8" w:rsidRPr="00117A57">
        <w:t>оферты №</w:t>
      </w:r>
      <w:r w:rsidR="00117A57" w:rsidRPr="00117A57">
        <w:t>573</w:t>
      </w:r>
      <w:r w:rsidR="00E85DE8" w:rsidRPr="00117A57">
        <w:t>-КР-</w:t>
      </w:r>
      <w:r w:rsidR="00E85DE8" w:rsidRPr="00780A52">
        <w:t>201</w:t>
      </w:r>
      <w:r w:rsidR="009B0540" w:rsidRPr="00780A52">
        <w:t>7</w:t>
      </w:r>
      <w:r w:rsidRPr="00B445D7">
        <w:t xml:space="preserve"> </w:t>
      </w:r>
      <w:r w:rsidRPr="00490F79">
        <w:t xml:space="preserve">от </w:t>
      </w:r>
      <w:r w:rsidR="00490F79" w:rsidRPr="00490F79">
        <w:t>11.12.2017 г.</w:t>
      </w:r>
      <w:r w:rsidRPr="00490F79">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F1068E">
        <w:t xml:space="preserve">7. </w:t>
      </w:r>
      <w:r w:rsidR="00B25A57" w:rsidRPr="00F1068E">
        <w:t>Форма «</w:t>
      </w:r>
      <w:r w:rsidR="003A632B" w:rsidRPr="00F1068E">
        <w:rPr>
          <w:rFonts w:cs="Arial"/>
          <w:szCs w:val="22"/>
        </w:rPr>
        <w:t xml:space="preserve">Справка о заключенных и выполненных договорах по предмету закупки за </w:t>
      </w:r>
      <w:r w:rsidR="00550706" w:rsidRPr="00F1068E">
        <w:rPr>
          <w:rFonts w:cs="Arial"/>
          <w:szCs w:val="22"/>
        </w:rPr>
        <w:t>201</w:t>
      </w:r>
      <w:r w:rsidR="00CA34EC" w:rsidRPr="00F1068E">
        <w:rPr>
          <w:rFonts w:cs="Arial"/>
          <w:szCs w:val="22"/>
        </w:rPr>
        <w:t>4</w:t>
      </w:r>
      <w:r w:rsidR="00550706" w:rsidRPr="00F1068E">
        <w:rPr>
          <w:rFonts w:cs="Arial"/>
          <w:szCs w:val="22"/>
        </w:rPr>
        <w:t xml:space="preserve">-2017 </w:t>
      </w:r>
      <w:proofErr w:type="spellStart"/>
      <w:r w:rsidR="00550706" w:rsidRPr="00F1068E">
        <w:rPr>
          <w:rFonts w:cs="Arial"/>
          <w:szCs w:val="22"/>
        </w:rPr>
        <w:t>г.г</w:t>
      </w:r>
      <w:proofErr w:type="spellEnd"/>
      <w:r w:rsidR="00550706" w:rsidRPr="00F1068E">
        <w:rPr>
          <w:rFonts w:cs="Arial"/>
          <w:szCs w:val="22"/>
        </w:rPr>
        <w:t>.</w:t>
      </w:r>
      <w:r w:rsidR="00B25A57" w:rsidRPr="00F1068E">
        <w:t>»</w:t>
      </w:r>
      <w:r w:rsidRPr="00F1068E">
        <w:t xml:space="preserve"> в 1 экз.</w:t>
      </w:r>
    </w:p>
    <w:p w:rsidR="00BA2B15" w:rsidRDefault="00BA2B15" w:rsidP="004910B6">
      <w:pPr>
        <w:spacing w:before="0"/>
      </w:pPr>
      <w:r w:rsidRPr="00F1068E">
        <w:rPr>
          <w:rFonts w:cs="Arial"/>
          <w:szCs w:val="22"/>
        </w:rPr>
        <w:t xml:space="preserve">8. </w:t>
      </w:r>
      <w:r w:rsidRPr="00F1068E">
        <w:t>Форма</w:t>
      </w:r>
      <w:r w:rsidRPr="00F1068E">
        <w:rPr>
          <w:rFonts w:cs="Arial"/>
          <w:szCs w:val="22"/>
        </w:rPr>
        <w:t xml:space="preserve"> «Справка о кадровых ресурсах» в 1 экз</w:t>
      </w:r>
      <w:r w:rsidRPr="00F1068E">
        <w:t>.</w:t>
      </w:r>
    </w:p>
    <w:p w:rsidR="00AE23C8" w:rsidRPr="00476093" w:rsidRDefault="00F1068E" w:rsidP="00AE23C8">
      <w:pPr>
        <w:spacing w:before="0"/>
        <w:rPr>
          <w:rFonts w:cs="Arial"/>
          <w:szCs w:val="22"/>
        </w:rPr>
      </w:pPr>
      <w:r>
        <w:rPr>
          <w:rFonts w:cs="Arial"/>
          <w:szCs w:val="22"/>
        </w:rPr>
        <w:t>9</w:t>
      </w:r>
      <w:r w:rsidR="00AE23C8" w:rsidRPr="00476093">
        <w:rPr>
          <w:rFonts w:cs="Arial"/>
          <w:szCs w:val="22"/>
        </w:rPr>
        <w:t>. Форма «Об отсутствии изменений в уставных и регистрационных документах контрагента» в 1 экз.</w:t>
      </w:r>
    </w:p>
    <w:p w:rsidR="00AE23C8" w:rsidRDefault="00AE23C8" w:rsidP="00AE23C8">
      <w:pPr>
        <w:spacing w:before="0"/>
        <w:rPr>
          <w:rFonts w:cs="Arial"/>
          <w:color w:val="FF0000"/>
          <w:szCs w:val="22"/>
        </w:rPr>
      </w:pPr>
      <w:r w:rsidRPr="00476093">
        <w:rPr>
          <w:rFonts w:cs="Arial"/>
          <w:szCs w:val="22"/>
        </w:rPr>
        <w:t>1</w:t>
      </w:r>
      <w:r w:rsidR="00F1068E">
        <w:rPr>
          <w:rFonts w:cs="Arial"/>
          <w:szCs w:val="22"/>
        </w:rPr>
        <w:t>0</w:t>
      </w:r>
      <w:r w:rsidRPr="00476093">
        <w:rPr>
          <w:rFonts w:cs="Arial"/>
          <w:szCs w:val="22"/>
        </w:rPr>
        <w:t>. Форма «Письмо о размере сделки» в 1 экз</w:t>
      </w:r>
      <w:r w:rsidRPr="00476093">
        <w:rPr>
          <w:rFonts w:cs="Arial"/>
          <w:color w:val="FF0000"/>
          <w:szCs w:val="22"/>
        </w:rPr>
        <w:t>.</w:t>
      </w:r>
    </w:p>
    <w:p w:rsidR="00EE2DDF" w:rsidRDefault="00EE2DDF" w:rsidP="00AE23C8">
      <w:pPr>
        <w:spacing w:before="0"/>
        <w:rPr>
          <w:rFonts w:cs="Arial"/>
          <w:color w:val="FF0000"/>
          <w:szCs w:val="22"/>
        </w:rPr>
      </w:pP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621038">
        <w:rPr>
          <w:rFonts w:cs="Arial"/>
          <w:szCs w:val="22"/>
        </w:rPr>
        <w:t>Д.Ю.Уржумов</w:t>
      </w:r>
      <w:proofErr w:type="spellEnd"/>
      <w:r w:rsidR="00EF1336">
        <w:br w:type="page"/>
      </w:r>
    </w:p>
    <w:sectPr w:rsidR="00EF1336" w:rsidSect="00194965">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C0D" w:rsidRDefault="00E84C0D" w:rsidP="00FB07D9">
      <w:pPr>
        <w:spacing w:before="0"/>
      </w:pPr>
      <w:r>
        <w:separator/>
      </w:r>
    </w:p>
  </w:endnote>
  <w:endnote w:type="continuationSeparator" w:id="0">
    <w:p w:rsidR="00E84C0D" w:rsidRDefault="00E84C0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69B" w:rsidRDefault="00DF569B">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C0D" w:rsidRDefault="00E84C0D" w:rsidP="00FB07D9">
      <w:pPr>
        <w:spacing w:before="0"/>
      </w:pPr>
      <w:r>
        <w:separator/>
      </w:r>
    </w:p>
  </w:footnote>
  <w:footnote w:type="continuationSeparator" w:id="0">
    <w:p w:rsidR="00E84C0D" w:rsidRDefault="00E84C0D"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4D620133"/>
    <w:multiLevelType w:val="hybridMultilevel"/>
    <w:tmpl w:val="4DF05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A57"/>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965"/>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2CB0"/>
    <w:rsid w:val="003F30B7"/>
    <w:rsid w:val="003F362D"/>
    <w:rsid w:val="003F4075"/>
    <w:rsid w:val="003F4095"/>
    <w:rsid w:val="003F4849"/>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723"/>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0F7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1924"/>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4D"/>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2C0"/>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6F4"/>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5B54"/>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2B"/>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D80"/>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5A0"/>
    <w:rsid w:val="00951CDA"/>
    <w:rsid w:val="0095215A"/>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34"/>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74F"/>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617"/>
    <w:rsid w:val="00A07C80"/>
    <w:rsid w:val="00A07D38"/>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814"/>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019"/>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383"/>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FB0"/>
    <w:rsid w:val="00BD359D"/>
    <w:rsid w:val="00BD3878"/>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4EC"/>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6D8F"/>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8E8"/>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4CF"/>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569B"/>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4C0D"/>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68E"/>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9DFD7"/>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3524</TotalTime>
  <Pages>8</Pages>
  <Words>2880</Words>
  <Characters>16418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655</cp:revision>
  <cp:lastPrinted>2017-12-11T08:03:00Z</cp:lastPrinted>
  <dcterms:created xsi:type="dcterms:W3CDTF">2016-09-08T12:35:00Z</dcterms:created>
  <dcterms:modified xsi:type="dcterms:W3CDTF">2017-12-11T08:06:00Z</dcterms:modified>
</cp:coreProperties>
</file>